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5852CA" w:rsidRDefault="003C7F9E" w:rsidP="002968CF">
      <w:pPr>
        <w:jc w:val="center"/>
        <w:rPr>
          <w:rFonts w:asciiTheme="majorBidi" w:hAnsiTheme="majorBidi" w:cstheme="majorBidi"/>
          <w:sz w:val="24"/>
          <w:szCs w:val="24"/>
        </w:rPr>
      </w:pPr>
      <w:r w:rsidRPr="005852CA">
        <w:rPr>
          <w:rFonts w:asciiTheme="majorBidi" w:hAnsiTheme="majorBidi" w:cstheme="majorBidi"/>
          <w:sz w:val="24"/>
          <w:szCs w:val="24"/>
        </w:rPr>
        <w:t xml:space="preserve">Планирование уроков </w:t>
      </w:r>
      <w:r w:rsidR="006033C0">
        <w:rPr>
          <w:rFonts w:asciiTheme="majorBidi" w:hAnsiTheme="majorBidi" w:cstheme="majorBidi"/>
          <w:sz w:val="24"/>
          <w:szCs w:val="24"/>
        </w:rPr>
        <w:t>геометрии в 9в</w:t>
      </w:r>
      <w:r w:rsidRPr="005852CA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3C7F9E" w:rsidRPr="005852CA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5852CA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3C7F9E" w:rsidRPr="005852CA" w:rsidRDefault="001B1F96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5852CA">
        <w:rPr>
          <w:rFonts w:asciiTheme="majorBidi" w:hAnsiTheme="majorBidi" w:cstheme="majorBidi"/>
          <w:sz w:val="24"/>
          <w:szCs w:val="24"/>
        </w:rPr>
        <w:t>Количество часов в неделю</w:t>
      </w:r>
      <w:r w:rsidR="002968CF" w:rsidRPr="005852CA">
        <w:rPr>
          <w:rFonts w:asciiTheme="majorBidi" w:hAnsiTheme="majorBidi" w:cstheme="majorBidi"/>
          <w:sz w:val="24"/>
          <w:szCs w:val="24"/>
        </w:rPr>
        <w:t>: 2</w:t>
      </w:r>
    </w:p>
    <w:p w:rsidR="003C7F9E" w:rsidRPr="005852CA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2268"/>
        <w:gridCol w:w="4678"/>
        <w:gridCol w:w="1701"/>
        <w:gridCol w:w="1984"/>
        <w:gridCol w:w="1418"/>
      </w:tblGrid>
      <w:tr w:rsidR="003C34E6" w:rsidRPr="005852CA" w:rsidTr="00D51640">
        <w:tc>
          <w:tcPr>
            <w:tcW w:w="710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5852CA" w:rsidRDefault="00590374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Поворот 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Изучить п.121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6" w:history="1"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https://videouroki.net/video/42-</w:t>
              </w:r>
              <w:r w:rsidRPr="005852CA">
                <w:rPr>
                  <w:rStyle w:val="a4"/>
                  <w:rFonts w:asciiTheme="majorBidi" w:hAnsiTheme="majorBidi" w:cstheme="majorBidi"/>
                  <w:b/>
                  <w:bCs/>
                  <w:sz w:val="24"/>
                  <w:szCs w:val="24"/>
                  <w:shd w:val="clear" w:color="auto" w:fill="FFFFFF"/>
                </w:rPr>
                <w:t>povorot</w:t>
              </w:r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.html</w:t>
              </w:r>
            </w:hyperlink>
            <w:r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№1164 и 1165</w:t>
            </w:r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14.04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4A41A8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«Параллельный перенос. Поворот »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7" w:history="1"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https://videouroki.net/.../konspekt-i-prezentatsiya-k-uroku-geometrii- dvizhenie-figur-na-ploskosti.html</w:t>
              </w:r>
            </w:hyperlink>
            <w:r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№1166 и 1167</w:t>
            </w:r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16.04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https://videouroki.net/.../urok-matematiki-po-teme-reshenie-zadach-na- dvizhenie-vdogonku.html</w:t>
              </w:r>
            </w:hyperlink>
            <w:r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№1168 и 1169</w:t>
            </w:r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21.04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https://videouroki.net/.../urok-matematiki-po-teme-reshenie-zadach-na- dvizhenie-vdogonku.html</w:t>
              </w:r>
            </w:hyperlink>
            <w:r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№1170 и 1171</w:t>
            </w:r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23.04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6033C0" w:rsidRPr="006033C0" w:rsidRDefault="006033C0" w:rsidP="006B453E">
            <w:pPr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Решение задач по теме «Движение»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0" w:history="1">
              <w:r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https://videouroki.net/.../urok-matematiki-po-teme-reshenie-zadach-na- dvizhenie-vdogonku.html</w:t>
              </w:r>
            </w:hyperlink>
            <w:r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№1172 и 1173</w:t>
            </w:r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28.04</w:t>
            </w:r>
          </w:p>
        </w:tc>
      </w:tr>
      <w:tr w:rsidR="006033C0" w:rsidRPr="005852CA" w:rsidTr="00D51640">
        <w:tc>
          <w:tcPr>
            <w:tcW w:w="710" w:type="dxa"/>
          </w:tcPr>
          <w:p w:rsidR="006033C0" w:rsidRPr="005852CA" w:rsidRDefault="006033C0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:rsidR="006033C0" w:rsidRPr="006033C0" w:rsidRDefault="006033C0" w:rsidP="006B453E">
            <w:pPr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Контрольная работа №5 по теме «Движение»</w:t>
            </w:r>
          </w:p>
        </w:tc>
        <w:tc>
          <w:tcPr>
            <w:tcW w:w="226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1" w:history="1">
              <w:r w:rsidRPr="007D68F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https://www.yaklass.ru/p/geometria/9-klass/dvizhenie-10434/parallelnyi-perenos-i-povorot-9251/tv-e533580b-2c97-4a3b-be12-72947d738168</w:t>
              </w:r>
            </w:hyperlink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№1174 и 1175</w:t>
            </w:r>
            <w:bookmarkStart w:id="0" w:name="_GoBack"/>
            <w:bookmarkEnd w:id="0"/>
          </w:p>
        </w:tc>
        <w:tc>
          <w:tcPr>
            <w:tcW w:w="1984" w:type="dxa"/>
          </w:tcPr>
          <w:p w:rsidR="006033C0" w:rsidRPr="005852CA" w:rsidRDefault="006033C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033C0" w:rsidRPr="006033C0" w:rsidRDefault="006033C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</w:rPr>
            </w:pPr>
            <w:r w:rsidRPr="006033C0">
              <w:rPr>
                <w:rFonts w:asciiTheme="majorBidi" w:hAnsiTheme="majorBidi" w:cstheme="majorBidi"/>
                <w:sz w:val="24"/>
              </w:rPr>
              <w:t>30.04</w:t>
            </w:r>
          </w:p>
        </w:tc>
      </w:tr>
    </w:tbl>
    <w:p w:rsidR="0097418B" w:rsidRPr="005852CA" w:rsidRDefault="0097418B">
      <w:pPr>
        <w:rPr>
          <w:rFonts w:asciiTheme="majorBidi" w:hAnsiTheme="majorBidi" w:cstheme="majorBidi"/>
          <w:sz w:val="24"/>
          <w:szCs w:val="24"/>
        </w:rPr>
      </w:pPr>
    </w:p>
    <w:sectPr w:rsidR="0097418B" w:rsidRPr="005852CA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1B1F96"/>
    <w:rsid w:val="002239B7"/>
    <w:rsid w:val="002968CF"/>
    <w:rsid w:val="003C34E6"/>
    <w:rsid w:val="003C7F9E"/>
    <w:rsid w:val="004A41A8"/>
    <w:rsid w:val="004B4256"/>
    <w:rsid w:val="00540B27"/>
    <w:rsid w:val="005852CA"/>
    <w:rsid w:val="00590374"/>
    <w:rsid w:val="006033C0"/>
    <w:rsid w:val="0097418B"/>
    <w:rsid w:val="00A70D79"/>
    <w:rsid w:val="00B61EC7"/>
    <w:rsid w:val="00BA2BB1"/>
    <w:rsid w:val="00BB3D00"/>
    <w:rsid w:val="00D51640"/>
    <w:rsid w:val="00F05CFA"/>
    <w:rsid w:val="00F63430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.../urok-matematiki-po-teme-reshenie-zadach-na-%20dvizhenie-vdogonku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videouroki.net/.../konspekt-i-prezentatsiya-k-uroku-geometrii-%20dvizhenie-figur-na-ploskosti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42-povorot.html" TargetMode="External"/><Relationship Id="rId11" Type="http://schemas.openxmlformats.org/officeDocument/2006/relationships/hyperlink" Target="https://www.yaklass.ru/p/geometria/9-klass/dvizhenie-10434/parallelnyi-perenos-i-povorot-9251/tv-e533580b-2c97-4a3b-be12-72947d738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deouroki.net/.../urok-matematiki-po-teme-reshenie-zadach-na-%20dvizhenie-vdogonku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.../urok-matematiki-po-teme-reshenie-zadach-na-%20dvizhenie-vdogonk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2020-04-11T14:34:00Z</dcterms:created>
  <dcterms:modified xsi:type="dcterms:W3CDTF">2020-04-11T14:34:00Z</dcterms:modified>
</cp:coreProperties>
</file>